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E2D52" w14:paraId="536BE661" w14:textId="77777777" w:rsidTr="001E2D52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2D52" w14:paraId="32FA04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500"/>
                    <w:gridCol w:w="345"/>
                    <w:gridCol w:w="1050"/>
                    <w:gridCol w:w="75"/>
                  </w:tblGrid>
                  <w:tr w:rsidR="001E2D52" w14:paraId="19C53531" w14:textId="77777777">
                    <w:trPr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14:paraId="78BF8D91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B50AEDD" wp14:editId="715129ED">
                              <wp:extent cx="28575" cy="28575"/>
                              <wp:effectExtent l="0" t="0" r="0" b="0"/>
                              <wp:docPr id="33" name="Afbeelding 33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0" w:type="dxa"/>
                        <w:vAlign w:val="bottom"/>
                        <w:hideMark/>
                      </w:tcPr>
                      <w:p w14:paraId="67A6EE8E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1C25A8A" wp14:editId="28183A46">
                              <wp:extent cx="4762500" cy="314325"/>
                              <wp:effectExtent l="0" t="0" r="0" b="9525"/>
                              <wp:docPr id="32" name="Afbeelding 32" descr="cid:743d009dc9e1539023565e1a83aa7b8a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id:743d009dc9e1539023565e1a83aa7b8a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14:paraId="0A1AB999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480569D" wp14:editId="0A878DF2">
                              <wp:extent cx="219075" cy="219075"/>
                              <wp:effectExtent l="0" t="0" r="0" b="0"/>
                              <wp:docPr id="31" name="Afbeelding 31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14:paraId="3E4EC74C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D5D2647" wp14:editId="49922F75">
                              <wp:extent cx="657225" cy="714375"/>
                              <wp:effectExtent l="0" t="0" r="9525" b="9525"/>
                              <wp:docPr id="30" name="Afbeelding 30" descr="cid:0c7c667b247a15ca6806ce3b52d8c029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0c7c667b247a15ca6806ce3b52d8c029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6F408898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8338827" wp14:editId="3BFB022E">
                              <wp:extent cx="47625" cy="47625"/>
                              <wp:effectExtent l="0" t="0" r="0" b="0"/>
                              <wp:docPr id="29" name="Afbeelding 29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D52" w14:paraId="4E6B5E40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3D9669F3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78F7987" wp14:editId="4635E937">
                              <wp:extent cx="628650" cy="190500"/>
                              <wp:effectExtent l="0" t="0" r="0" b="0"/>
                              <wp:docPr id="28" name="Afbeelding 28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D52" w14:paraId="42454148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080BA854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D40AD29" wp14:editId="553FD0FD">
                              <wp:extent cx="5715000" cy="1381125"/>
                              <wp:effectExtent l="0" t="0" r="0" b="9525"/>
                              <wp:docPr id="27" name="Afbeelding 27" descr="cid:3efdf87f931804ea2d140138f88d449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3efdf87f931804ea2d140138f88d449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D52" w14:paraId="1EF635B0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75E64BC8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C41649D" wp14:editId="43BD8153">
                              <wp:extent cx="628650" cy="190500"/>
                              <wp:effectExtent l="0" t="0" r="0" b="0"/>
                              <wp:docPr id="26" name="Afbeelding 26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676687E" w14:textId="77777777" w:rsidR="001E2D52" w:rsidRDefault="001E2D5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1"/>
                    <w:gridCol w:w="4143"/>
                    <w:gridCol w:w="138"/>
                  </w:tblGrid>
                  <w:tr w:rsidR="001E2D52" w14:paraId="27E782C1" w14:textId="77777777">
                    <w:trPr>
                      <w:gridAfter w:val="1"/>
                      <w:wAfter w:w="150" w:type="dxa"/>
                      <w:tblCellSpacing w:w="0" w:type="dxa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6"/>
                          <w:gridCol w:w="345"/>
                        </w:tblGrid>
                        <w:tr w:rsidR="001E2D52" w14:paraId="6D1B8BF9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67939585" w14:textId="77777777" w:rsidR="001E2D52" w:rsidRDefault="001E2D52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t>PELITA</w:t>
                              </w: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23DBF0CD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Nationale Herdenking 15 augustus 2018</w:t>
                              </w:r>
                            </w:p>
                            <w:p w14:paraId="47B1A80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Dit jaar is het thema van de Nationale Indiëherdenking: de geest overwint. Geert Mak houdt tijdens de herdenking hierover zijn voordracht. </w:t>
                              </w:r>
                            </w:p>
                            <w:p w14:paraId="0587562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3FFFE11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 de </w:t>
                              </w:r>
                              <w:hyperlink r:id="rId1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website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Nationale Herdenking 15 augustus 1945, vindt u onder meer het </w:t>
                              </w:r>
                              <w:hyperlink r:id="rId1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7EC28FFD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91AD77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Weliswaar is de aanmelding voor het middagprogramma van de Nationale Indiëherdenking gesloten, maar u bent van harte welkom bij de plechtigheid bij het Indisch Monument. </w:t>
                              </w:r>
                            </w:p>
                            <w:p w14:paraId="65C9DCE8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C2C8BD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 de </w:t>
                              </w:r>
                              <w:hyperlink r:id="rId1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homepage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vindt u - onder de oproep van Wieteke van Dort - een overzicht aan herdenkingen elders in het land. </w:t>
                              </w:r>
                            </w:p>
                            <w:p w14:paraId="23FDB5F6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73A65B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ook de </w:t>
                              </w:r>
                              <w:hyperlink r:id="rId1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site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het Indisch Herinneringscentrum over de herdenking met enkele filmpjes hierover. </w:t>
                              </w:r>
                            </w:p>
                            <w:p w14:paraId="765C5ADE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5016E47E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19489AB4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1163B892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 xml:space="preserve">Tentoonstelling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Changi</w:t>
                              </w:r>
                              <w:proofErr w:type="spellEnd"/>
                            </w:p>
                            <w:p w14:paraId="39AC6FF6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8172006" wp14:editId="0A345BFA">
                                    <wp:extent cx="2857500" cy="3000375"/>
                                    <wp:effectExtent l="0" t="0" r="0" b="9525"/>
                                    <wp:docPr id="25" name="Afbeelding 25" descr="cid:1828a3d3c9bb494c36bcae09744785e6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id:1828a3d3c9bb494c36bcae09744785e6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3000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500FAE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Momenteel loopt er in Museum Bronbeek de tentoonstelling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Changi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door de ogen van tekenaar Henk Brouwer. </w:t>
                              </w:r>
                            </w:p>
                            <w:p w14:paraId="45763B7C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3D4E381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</w:t>
                              </w:r>
                              <w:hyperlink r:id="rId18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928B56F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Katjongs in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Colditz</w:t>
                              </w:r>
                              <w:proofErr w:type="spellEnd"/>
                            </w:p>
                            <w:p w14:paraId="29C560E8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5B9387A" wp14:editId="7DB84BB3">
                                    <wp:extent cx="2857500" cy="1733550"/>
                                    <wp:effectExtent l="0" t="0" r="0" b="0"/>
                                    <wp:docPr id="24" name="Afbeelding 24" descr="cid:bf632e1350cf4cb53a8ec8edffbb8efb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id:bf632e1350cf4cb53a8ec8edffbb8efb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r:link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733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23683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Wist u dat in 1940 van de 14.400 Nederlandse beroepsmilitairen slechts 68 officieren en 1 stoker de erewoordverklaring aan de Duitsers weigerden te tekenen? </w:t>
                              </w:r>
                            </w:p>
                            <w:p w14:paraId="2D62E2B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59FAE2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Meer dan de helft van deze weigeraars behoorden tot het KNIL Behalve in kampen als Juliusburg,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Stanislau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Neubrandenburg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belandde een aantal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bekend van latere films. </w:t>
                              </w:r>
                            </w:p>
                            <w:p w14:paraId="19E86F0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4F7174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Herman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Keppy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en Esther Wills stelden in opdracht van Museum Bronbeek over hen een </w:t>
                              </w:r>
                              <w:hyperlink r:id="rId21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tentoonstelling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samen. Van 15 augustus t/m 31 december is deze tentoonstelling aldaar te zien</w:t>
                              </w:r>
                            </w:p>
                            <w:p w14:paraId="16442B07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TV-zender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ONS</w:t>
                              </w:r>
                            </w:p>
                            <w:p w14:paraId="50335C2C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23D18C0" wp14:editId="1CEB4802">
                                    <wp:extent cx="1428750" cy="1428750"/>
                                    <wp:effectExtent l="0" t="0" r="0" b="0"/>
                                    <wp:docPr id="23" name="Afbeelding 23" descr="cid:2b3d531073edd81d9ea88163708d8316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id:2b3d531073edd81d9ea88163708d8316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63D96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TV-zender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ONS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zendt net als afgelopen jaren in augustus documentaires en films uit met betrekking tot Nederlands-Indië. </w:t>
                              </w:r>
                            </w:p>
                            <w:p w14:paraId="5A9820F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93516F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de </w:t>
                              </w:r>
                              <w:hyperlink r:id="rId2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programma's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24BFECC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1EAAA3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28FD9DD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Japanse Gans vertaald!</w:t>
                              </w:r>
                            </w:p>
                            <w:p w14:paraId="73A5D8CF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936286E" wp14:editId="7DB9C42C">
                                    <wp:extent cx="1428750" cy="1724025"/>
                                    <wp:effectExtent l="0" t="0" r="0" b="9525"/>
                                    <wp:docPr id="22" name="Afbeelding 22" descr="cid:233e10e5fcca93bc6be35cc38a26fe5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id:233e10e5fcca93bc6be35cc38a26fe5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r:link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72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7B821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Anne-Ruth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Wertheims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kinderboek </w:t>
                              </w:r>
                              <w:hyperlink r:id="rId2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De Gans eet het brood van de eenden op, mijn kindertijd in een Jappenkamp op Java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is nu ook in het Japans vertaald! </w:t>
                              </w:r>
                            </w:p>
                            <w:p w14:paraId="693BC21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491DC9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Met tekeningen van haar en haar zus Marijke The-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Wertheim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, die ze indertijd in het kamp maakten.</w:t>
                              </w:r>
                            </w:p>
                            <w:p w14:paraId="5AC8B72B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Een Hollandse veteraan vertelt</w:t>
                              </w:r>
                            </w:p>
                            <w:p w14:paraId="6127C17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Het radioprogramma OVT zond vorige week een </w:t>
                              </w:r>
                              <w:hyperlink r:id="rId29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interview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uit met de oer-Hollandse matroos Harm de Jong, hoe hij onder meer de Politionele Acties en de Korea-oorlog ervoer.</w:t>
                              </w:r>
                            </w:p>
                            <w:p w14:paraId="4D34D734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Ena en de Vissen tijdens de Uitmarkt!</w:t>
                              </w:r>
                            </w:p>
                            <w:p w14:paraId="7F30C6D8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AA7BF5F" wp14:editId="70659539">
                                    <wp:extent cx="1428750" cy="1009650"/>
                                    <wp:effectExtent l="0" t="0" r="0" b="0"/>
                                    <wp:docPr id="21" name="Afbeelding 21" descr="cid:99bddbf69b4c9d8fe27b4f1316420bf3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id:99bddbf69b4c9d8fe27b4f1316420bf3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r:link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494E5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Tijdens de Uitmarkt Junior dagen in Amsterdam - of specifieker tijdens de </w:t>
                              </w:r>
                              <w:hyperlink r:id="rId3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Grote Talen Voorleesestafette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25 augustus in de OBA - leest Ellen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Hitipeuw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een kwartier in het Maleis voor uit </w:t>
                              </w:r>
                              <w:hyperlink r:id="rId3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Ena en de vissen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! </w:t>
                              </w:r>
                            </w:p>
                            <w:p w14:paraId="504E716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C60B56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Het tijdloze kinderverhaal “Ena dan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ikanikan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", speelt zich af op de Molukken. </w:t>
                              </w:r>
                            </w:p>
                            <w:p w14:paraId="551B694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7A3ED85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Ze hoopt op veel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Moluks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, Indisch en Indonesisch publiek</w:t>
                              </w:r>
                            </w:p>
                            <w:p w14:paraId="06DBB76D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MS 'Oranje' in het Scheepvaartmuseum</w:t>
                              </w:r>
                            </w:p>
                            <w:p w14:paraId="3618753D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41A9343" wp14:editId="0A902605">
                                    <wp:extent cx="1428750" cy="809625"/>
                                    <wp:effectExtent l="0" t="0" r="0" b="9525"/>
                                    <wp:docPr id="20" name="Afbeelding 20" descr="cid:97605822afa3adce0915d0c7c977da0d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id:97605822afa3adce0915d0c7c977da0d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r:link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809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356782E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Velen van u kennen misschien 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MS''Oranje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' nog van uw ziekentransport of repatriëring. </w:t>
                              </w:r>
                            </w:p>
                            <w:p w14:paraId="074D607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E799FD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8 september t/m 18 juli 2019 zet het Scheepvaartmuseum dit schip in de schijnwerpers tijdens de tentoonstelling </w:t>
                              </w:r>
                              <w:hyperlink r:id="rId3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MS Oranje: Koers gewijzigd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AF53426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bijeenkomst naoorlogse generaties</w:t>
                              </w:r>
                            </w:p>
                            <w:p w14:paraId="0BDE6F1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Zaterdag 8 september organiseert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Het Brandpunt te Baarn weer een bijeenkomst voor de naoorlogse generaties. </w:t>
                              </w:r>
                            </w:p>
                            <w:p w14:paraId="6F59BF8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3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Erica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Bürer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en Inge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Dümpel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bekend van het boek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Imagine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  gaan die dag in op de vraag of Indische cultuur bij onze generatie stopt. </w:t>
                              </w:r>
                            </w:p>
                            <w:p w14:paraId="6115213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het </w:t>
                              </w:r>
                              <w:hyperlink r:id="rId38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2A7208F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Bij Eugenie in de keuken</w:t>
                              </w:r>
                            </w:p>
                            <w:p w14:paraId="6098B390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70F3587" wp14:editId="7D856038">
                                    <wp:extent cx="1428750" cy="1428750"/>
                                    <wp:effectExtent l="0" t="0" r="0" b="0"/>
                                    <wp:docPr id="19" name="Afbeelding 19" descr="cid:8fb46897997eadbcda4d69c6ff0195ff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cid:8fb46897997eadbcda4d69c6ff0195ff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r:link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D2D7C3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Yvonne Groeneveld houdt zondagmiddag 9 september weer haar hilarische show </w:t>
                              </w:r>
                              <w:hyperlink r:id="rId41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Bij Eugenie in de Keuken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Dit doet ze in haar Werftheater te Utrecht, waar ze die middag onder anderen Chantal Snijders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Merkelbach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ontvanget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schrijfster van onder meer </w:t>
                              </w:r>
                              <w:hyperlink r:id="rId4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Veerkracht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50275B0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IndoFILMcafe</w:t>
                              </w:r>
                              <w:proofErr w:type="spellEnd"/>
                            </w:p>
                            <w:p w14:paraId="3A69AD8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Mocht u de vertoning van Rubber door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TV-zender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ONS hebben gemist, kunt u deze op zondag 9 september alsnog zien. </w:t>
                              </w:r>
                            </w:p>
                            <w:p w14:paraId="03326CDC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086E77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Dit, om 19:30 uur in het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IndoFILMcafe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LUX-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Marienburg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te Nijmegen. </w:t>
                              </w:r>
                            </w:p>
                            <w:p w14:paraId="126AE59A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9F70ADB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verdere </w:t>
                              </w:r>
                              <w:hyperlink r:id="rId4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informatie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en het </w:t>
                              </w:r>
                              <w:hyperlink r:id="rId44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persbericht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5683919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Reünie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Kampili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(Celebes)</w:t>
                              </w:r>
                            </w:p>
                            <w:p w14:paraId="0A6316C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6 oktober is er op Bronbeek een reünie van het vrouwenkamp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Kampili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  </w:t>
                              </w:r>
                            </w:p>
                            <w:p w14:paraId="166D8798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45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Hier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informatie over het programma en waar u zich aan kunt melden.</w:t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02F787A6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00C93EEE" wp14:editId="437FEA3B">
                                    <wp:extent cx="238125" cy="238125"/>
                                    <wp:effectExtent l="0" t="0" r="0" b="0"/>
                                    <wp:docPr id="18" name="Afbeelding 18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2D52" w14:paraId="24EC245B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54D5B0CA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1D49B500" wp14:editId="2FB17E98">
                                    <wp:extent cx="628650" cy="190500"/>
                                    <wp:effectExtent l="0" t="0" r="0" b="0"/>
                                    <wp:docPr id="17" name="Afbeelding 17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2D52" w14:paraId="54B968E5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123B6AE9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7524C88" wp14:editId="3B4EE9E7">
                                    <wp:extent cx="2619375" cy="9525"/>
                                    <wp:effectExtent l="0" t="0" r="0" b="0"/>
                                    <wp:docPr id="16" name="Afbeelding 16" descr="cid:dbd5022e447a50bed5743515e07faf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id:dbd5022e447a50bed5743515e07faf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 r:link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9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0C813ACC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D701D5B" wp14:editId="31230F1D">
                                    <wp:extent cx="238125" cy="9525"/>
                                    <wp:effectExtent l="0" t="0" r="0" b="0"/>
                                    <wp:docPr id="15" name="Afbeelding 15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2D52" w14:paraId="79779C63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67F9E94A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2907AA52" wp14:editId="261DDD03">
                                    <wp:extent cx="628650" cy="95250"/>
                                    <wp:effectExtent l="0" t="0" r="0" b="0"/>
                                    <wp:docPr id="14" name="Afbeelding 14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CB7805E" w14:textId="77777777" w:rsidR="001E2D52" w:rsidRDefault="001E2D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p w14:paraId="26C48079" w14:textId="77777777" w:rsidR="001E2D52" w:rsidRDefault="001E2D52"/>
                      <w:tbl>
                        <w:tblPr>
                          <w:tblW w:w="414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43"/>
                        </w:tblGrid>
                        <w:tr w:rsidR="001E2D52" w14:paraId="762C56C4" w14:textId="77777777" w:rsidTr="001E2D52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5B817234" w14:textId="77777777" w:rsidR="001E2D52" w:rsidRDefault="001E2D52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t>PELITA</w:t>
                              </w: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10072357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Indische Eettafels (IET)</w:t>
                              </w:r>
                            </w:p>
                            <w:p w14:paraId="7CE36A0A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Net als bij al onze eettafels hoort u zich ook voor de nieuwe Indische Eettafels in Den Helder en Utrecht tijdig op te geven! Voor bijvoorbeeld de IET in Den Helder kunt u zich tot 16 augustus aanmelden.  </w:t>
                              </w:r>
                            </w:p>
                            <w:p w14:paraId="3B67ECA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1CEDC50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4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Hier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de komende eettafels in het land.</w:t>
                              </w:r>
                            </w:p>
                            <w:p w14:paraId="68ABECD6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Sadja's</w:t>
                              </w:r>
                              <w:proofErr w:type="spellEnd"/>
                            </w:p>
                            <w:p w14:paraId="26A9CB66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885CD9C" wp14:editId="502DC664">
                                    <wp:extent cx="1905000" cy="1905000"/>
                                    <wp:effectExtent l="0" t="0" r="0" b="0"/>
                                    <wp:docPr id="13" name="Afbeelding 13" descr="cid:7923d0e80d8420fd733e7b5b9e1a2eea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cid:7923d0e80d8420fd733e7b5b9e1a2eea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 r:link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ECD2FB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Wat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betreft, hoeft u niet te reserveren. U bent elk moment van harte welkom, tenminste als u toegang betaalt. </w:t>
                              </w:r>
                            </w:p>
                            <w:p w14:paraId="4A66D99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6B6AA6E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5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Hier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vindt u het overzicht aan onze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het land.</w:t>
                              </w:r>
                            </w:p>
                            <w:p w14:paraId="08B534BA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Tijdlijn</w:t>
                              </w:r>
                            </w:p>
                            <w:p w14:paraId="2AB4733A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Handig als geheugensteuntje: de </w:t>
                              </w:r>
                              <w:hyperlink r:id="rId5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tijdlijn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van 1945-1949 van het Ministerie van Defensie.</w:t>
                              </w:r>
                            </w:p>
                            <w:p w14:paraId="67B53FA0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Spreekuren</w:t>
                              </w:r>
                            </w:p>
                            <w:p w14:paraId="2F56C8E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 Diemen, Eindhoven, Den Haag en Nijmegen houdt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spreekuur, waar u na een telefonische afspraak terecht kunt met vragen over onder meer de wetten voor oorlogsgetroffenen (WUV/WUBO), de zorgwetten, maatschappelijk werk, huisvesting en dergelijke </w:t>
                              </w:r>
                            </w:p>
                            <w:p w14:paraId="2F64F47F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F046BAD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5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Hier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onze locaties met het betreffende telefoonnummer voor een afspraak.</w:t>
                              </w:r>
                            </w:p>
                            <w:p w14:paraId="77A3A6E2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Oproep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-reis</w:t>
                              </w:r>
                            </w:p>
                            <w:p w14:paraId="5C46208A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720D9AD" wp14:editId="124B722E">
                                    <wp:extent cx="1428750" cy="1905000"/>
                                    <wp:effectExtent l="0" t="0" r="0" b="0"/>
                                    <wp:docPr id="12" name="Afbeelding 12" descr="cid:1d7ab3fa7f69be4515b33fa217c3cfab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id:1d7ab3fa7f69be4515b33fa217c3cfab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 r:link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95B327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Wieteke van Dort en haar man roepen iedereen op voor hun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-reis van 4 september tot 2 oktober door Indonesië. </w:t>
                              </w:r>
                            </w:p>
                            <w:p w14:paraId="0AABBB0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932AD11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Dit, vanwege een aantal vrijgekomen plaatsen. </w:t>
                              </w:r>
                            </w:p>
                            <w:p w14:paraId="282667DA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46AE7A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Tot 23 augustus kunt zich aanmelden! </w:t>
                              </w:r>
                            </w:p>
                            <w:p w14:paraId="7445696C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5EA553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56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Hier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vindt u meer details.</w:t>
                              </w:r>
                            </w:p>
                            <w:p w14:paraId="29D2DD25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197A8B97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0D49EDB6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Interactieve lezingen rondom herdenking</w:t>
                              </w:r>
                            </w:p>
                            <w:p w14:paraId="68310807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3680841" wp14:editId="791192A1">
                                    <wp:extent cx="1428750" cy="1943100"/>
                                    <wp:effectExtent l="0" t="0" r="0" b="0"/>
                                    <wp:docPr id="11" name="Afbeelding 11" descr="cid:d5c9ec35764f66a139281d6b7300220b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cid:d5c9ec35764f66a139281d6b7300220b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 r:link="rId5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43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0DD52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Simone Berger houdt in Doorn, Lochem en Breukelen interactieve lezingen! Deze keer rondom het thema herdenking. </w:t>
                              </w:r>
                            </w:p>
                            <w:p w14:paraId="79B60BA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7E92BFA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Deze lezingen geeft ze respectievelijk op 13 augustus (opgeven verplicht), 14 augustus (met muzikale begeleiding van Wouter Muller) en 20 augustus. </w:t>
                              </w:r>
                            </w:p>
                            <w:p w14:paraId="274905D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771D1C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</w:t>
                              </w:r>
                              <w:hyperlink r:id="rId59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489ED34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Oproep m.b.t. Willem de Lange</w:t>
                              </w:r>
                            </w:p>
                            <w:p w14:paraId="5A5DADEB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23335C8" wp14:editId="71A306E8">
                                    <wp:extent cx="1428750" cy="2438400"/>
                                    <wp:effectExtent l="0" t="0" r="0" b="0"/>
                                    <wp:docPr id="10" name="Afbeelding 10" descr="cid:24b5d3eb9c47a81be0423b6cb3626ee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cid:24b5d3eb9c47a81be0423b6cb3626ee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0" r:link="rId6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43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E5FBE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Herman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Keppy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zoekt oud-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Soerabajanen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marinemensen of nazaten die meer over Willem de Lange kunnen vertellen, c.q. de verdwenen stoker die de Duitsers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interneerden wegens diens weigering om hen zijn erewoord te geven. </w:t>
                              </w:r>
                            </w:p>
                            <w:p w14:paraId="4FFD4CC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376ED78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t xml:space="preserve">Hij is een van de Katjongs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aan wie Museum Bronbeek nu een tentoonstelling wijdt. </w:t>
                              </w:r>
                            </w:p>
                            <w:p w14:paraId="4480EE8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14AC9DE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Lees </w:t>
                              </w:r>
                              <w:hyperlink r:id="rId62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D2F1EEB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Bomans in Los Angeles</w:t>
                              </w:r>
                            </w:p>
                            <w:p w14:paraId="23C1EBF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een </w:t>
                              </w:r>
                              <w:hyperlink r:id="rId6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filmpje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met Godfried Bomans op bezoek bij Amerindo’s in Los Angeles.</w:t>
                              </w:r>
                            </w:p>
                            <w:p w14:paraId="618677B0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Bevrijdingsdebat &amp; Vrijheidsdialoog</w:t>
                              </w:r>
                            </w:p>
                            <w:p w14:paraId="7EAA78AB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16 augustus houdt Stichting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Nusantara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Amsterdam een discussiemiddag in het Amsterdams Verzetsmuseum onder de titel ‘Bevrijdingsdebat &amp; Vrijheidsdialoog’: de verwerking van het koloniaal verleden, het slavernijverleden en de aandacht voor verzet in de Oost en de West tijdens en na de Tweede Wereldoorlog. </w:t>
                              </w:r>
                            </w:p>
                            <w:p w14:paraId="6CE4413D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BA7AA96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Met onder anderen Prof. dr. Saskia Wieringa, dr.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Valika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Smeulders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en Prof. dr.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Fridus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Steijlen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3A4805D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8152900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</w:t>
                              </w:r>
                              <w:hyperlink r:id="rId6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ED2D6AA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Yvonne Keuls</w:t>
                              </w:r>
                            </w:p>
                            <w:p w14:paraId="598226BA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164CD68A" wp14:editId="1CCF211C">
                                    <wp:extent cx="1428750" cy="1428750"/>
                                    <wp:effectExtent l="0" t="0" r="0" b="0"/>
                                    <wp:docPr id="9" name="Afbeelding 9" descr="cid:1ace761f356e1f1e6b4575b41ea15cbf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cid:1ace761f356e1f1e6b4575b41ea15cbf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5" r:link="rId6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1487C8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Een Vandaag zond een portret uit van Yvonne Keuls. Dit ging 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ondermeer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over haar langdurige strijd tegen kindermisbruik onder rechterlijke macht. </w:t>
                              </w:r>
                            </w:p>
                            <w:p w14:paraId="3BA9F82C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2A274D9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</w:t>
                              </w:r>
                              <w:hyperlink r:id="rId6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D695989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3D9CB929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Indische rondvaart</w:t>
                              </w:r>
                            </w:p>
                            <w:p w14:paraId="407822F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1 september en 13 oktober kunt u weer meevaren met de Indische rondvaart </w:t>
                              </w:r>
                              <w:hyperlink r:id="rId6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Gordel van Smaragd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!</w:t>
                              </w:r>
                            </w:p>
                            <w:p w14:paraId="5BE1A1F0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Kijkdagen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Indonesian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Art Sale</w:t>
                              </w:r>
                            </w:p>
                            <w:p w14:paraId="7A0E4FF9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135F2C2" wp14:editId="1DAED02D">
                                    <wp:extent cx="1428750" cy="1962150"/>
                                    <wp:effectExtent l="0" t="0" r="0" b="0"/>
                                    <wp:docPr id="8" name="Afbeelding 8" descr="cid:01e2d1dc3a4fb529834730b6f083091c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cid:01e2d1dc3a4fb529834730b6f083091c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9" r:link="rId7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6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21EF0DB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7 tot en met 10 september zijn de kijkdagen voor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Indonesian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Art Sale van het Haagsche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Venduehuis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der Notarissen. </w:t>
                              </w:r>
                            </w:p>
                            <w:p w14:paraId="480ABC87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EEF5F0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 de </w:t>
                              </w:r>
                              <w:hyperlink r:id="rId7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catalogus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met onder meer prachtige schilderijen zoals dit van </w:t>
                              </w:r>
                              <w:hyperlink r:id="rId72" w:anchor="lot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Rudolf Bonnet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201CB30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80C210E" w14:textId="77777777" w:rsidR="001E2D52" w:rsidRP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1E2D52"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  <w:lang w:val="en-US"/>
                                </w:rPr>
                                <w:t xml:space="preserve">De Indonesian Art Sale is op 12 </w:t>
                              </w:r>
                              <w:proofErr w:type="spellStart"/>
                              <w:r w:rsidRPr="001E2D52"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  <w:lang w:val="en-US"/>
                                </w:rPr>
                                <w:t>september</w:t>
                              </w:r>
                              <w:proofErr w:type="spellEnd"/>
                              <w:r w:rsidRPr="001E2D52"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  <w:lang w:val="en-US"/>
                                </w:rPr>
                                <w:t>.</w:t>
                              </w:r>
                            </w:p>
                            <w:p w14:paraId="545CDAF2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Film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Sea</w:t>
                              </w:r>
                            </w:p>
                            <w:p w14:paraId="09484CFC" w14:textId="77777777" w:rsidR="001E2D52" w:rsidRDefault="001E2D52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674FDB4" wp14:editId="6135B46F">
                                    <wp:extent cx="1428750" cy="2047875"/>
                                    <wp:effectExtent l="0" t="0" r="0" b="9525"/>
                                    <wp:docPr id="7" name="Afbeelding 7" descr="cid:6100d466cb431aeaa1996e309888e60e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cid:6100d466cb431aeaa1996e309888e60e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3" r:link="rId7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2047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5BE1592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13 en 14 september zijn er op het festival Film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Sea speciale vertoningen van Klanken van Oorsprong met muzikale omlijsting van </w:t>
                              </w: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t xml:space="preserve">respectievelijk Ernst Jansz en zijn krontjongorkest en het Indo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Buena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Vista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Social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Club-trio Hans Bax, Eddy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Chatelin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en pianist Rob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Agerbeek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584E5A7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0F0FADE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Q&amp;A's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 met Hetty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Naaijkens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worden beide dagen geleid door Adriaan van Dis. </w:t>
                              </w:r>
                            </w:p>
                            <w:p w14:paraId="47D4F19C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4F45DB24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 de Indonesische Jakarta Post stond naar aanleiding van Klanken van Oorsprong een leuk </w:t>
                              </w:r>
                              <w:hyperlink r:id="rId7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artikel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over de invloed van Indo's op de Nederlandse popmuziek</w:t>
                              </w:r>
                            </w:p>
                            <w:p w14:paraId="45F4DC61" w14:textId="77777777" w:rsidR="001E2D52" w:rsidRDefault="001E2D52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Indië Monologen</w:t>
                              </w:r>
                            </w:p>
                            <w:p w14:paraId="5DB74915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2 oktober tot 15 mei kunt u in het hele land naar de Indië Monologen, onder regie van Bo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Tarenskeen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telkens met een andere cast zoals Willem Nijholt, Thom Hoffman, Herman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Keppy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Ellen Deckwitz, Reggie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Baay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Theodor Holman, Mei Li Vos en anderen. </w:t>
                              </w:r>
                            </w:p>
                            <w:p w14:paraId="5B7B8E48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E0E5053" w14:textId="77777777" w:rsidR="001E2D52" w:rsidRDefault="001E2D52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de </w:t>
                              </w:r>
                              <w:hyperlink r:id="rId7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agenda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  <w:tr w:rsidR="001E2D52" w14:paraId="71C5F214" w14:textId="77777777" w:rsidTr="001E2D52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1E099C82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6458028E" wp14:editId="1F66E192">
                                    <wp:extent cx="628650" cy="190500"/>
                                    <wp:effectExtent l="0" t="0" r="0" b="0"/>
                                    <wp:docPr id="6" name="Afbeelding 6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2D52" w14:paraId="52C1363D" w14:textId="77777777" w:rsidTr="001E2D52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51E4D4B6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8E86BAA" wp14:editId="1777397E">
                                    <wp:extent cx="2857500" cy="9525"/>
                                    <wp:effectExtent l="0" t="0" r="0" b="0"/>
                                    <wp:docPr id="5" name="Afbeelding 5" descr="cid:dbd5022e447a50bed5743515e07fafb0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cid:dbd5022e447a50bed5743515e07fafb0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 r:link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2D52" w14:paraId="1EED9690" w14:textId="77777777" w:rsidTr="001E2D52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594AA01E" w14:textId="77777777" w:rsidR="001E2D52" w:rsidRDefault="001E2D52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3E55D5B" wp14:editId="213B49F2">
                                    <wp:extent cx="628650" cy="95250"/>
                                    <wp:effectExtent l="0" t="0" r="0" b="0"/>
                                    <wp:docPr id="4" name="Afbeelding 4" descr="cid:3d268c71961107a434bee0f6eb803bc5@pelita.n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cid:3d268c71961107a434bee0f6eb803bc5@pelita.n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BB5C8DD" w14:textId="77777777" w:rsidR="001E2D52" w:rsidRDefault="001E2D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2D52" w14:paraId="67F6C0DB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778FEFFD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63A72E4C" wp14:editId="1FA810D3">
                              <wp:extent cx="628650" cy="57150"/>
                              <wp:effectExtent l="0" t="0" r="0" b="0"/>
                              <wp:docPr id="3" name="Afbeelding 3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D52" w14:paraId="6FD2A932" w14:textId="77777777">
                    <w:trPr>
                      <w:tblCellSpacing w:w="0" w:type="dxa"/>
                    </w:trPr>
                    <w:tc>
                      <w:tcPr>
                        <w:tcW w:w="8850" w:type="dxa"/>
                        <w:gridSpan w:val="2"/>
                        <w:vAlign w:val="center"/>
                        <w:hideMark/>
                      </w:tcPr>
                      <w:p w14:paraId="00518CD2" w14:textId="77777777" w:rsidR="001E2D52" w:rsidRDefault="001E2D52">
                        <w:pPr>
                          <w:jc w:val="center"/>
                        </w:pPr>
                        <w:hyperlink r:id="rId77" w:tooltip="Klik om uw gegevens te wijzigen of om u af te melden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Klik hier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 xml:space="preserve"> als u onze nieuwsbrief niet meer wilt ontvangen op dit emailadres</w:t>
                        </w:r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br/>
                          <w:t xml:space="preserve">of stuur een email naar </w:t>
                        </w:r>
                        <w:hyperlink r:id="rId78" w:tooltip="info@pelita.nl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info@pelita.nl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394000C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D9A21C2" wp14:editId="6D0DBE4E">
                              <wp:extent cx="95250" cy="9525"/>
                              <wp:effectExtent l="0" t="0" r="0" b="0"/>
                              <wp:docPr id="2" name="Afbeelding 2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2D52" w14:paraId="632224DC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7FB1CD69" w14:textId="77777777" w:rsidR="001E2D52" w:rsidRDefault="001E2D5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34AA455" wp14:editId="218F1D3C">
                              <wp:extent cx="628650" cy="95250"/>
                              <wp:effectExtent l="0" t="0" r="0" b="0"/>
                              <wp:docPr id="1" name="Afbeelding 1" descr="cid:3d268c71961107a434bee0f6eb803bc5@pelita.n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cid:3d268c71961107a434bee0f6eb803bc5@pelita.n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FED0588" w14:textId="77777777" w:rsidR="001E2D52" w:rsidRDefault="001E2D5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924B9F" w14:textId="77777777" w:rsidR="001E2D52" w:rsidRDefault="001E2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720C59" w14:textId="77777777" w:rsidR="00F976D4" w:rsidRDefault="001E2D52"/>
    <w:sectPr w:rsidR="00F9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2"/>
    <w:rsid w:val="001E2D52"/>
    <w:rsid w:val="007900CA"/>
    <w:rsid w:val="00A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928F"/>
  <w15:chartTrackingRefBased/>
  <w15:docId w15:val="{557C0449-00EF-4AC0-BFF2-2155D6CA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2D52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1E2D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1E2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D52"/>
    <w:rPr>
      <w:rFonts w:ascii="Calibri" w:hAnsi="Calibri" w:cs="Calibri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2D52"/>
    <w:rPr>
      <w:rFonts w:ascii="Calibri" w:hAnsi="Calibri" w:cs="Calibri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E2D52"/>
    <w:rPr>
      <w:color w:val="0000FF"/>
      <w:u w:val="single"/>
    </w:rPr>
  </w:style>
  <w:style w:type="paragraph" w:customStyle="1" w:styleId="bodytext">
    <w:name w:val="bodytext"/>
    <w:basedOn w:val="Standaard"/>
    <w:rsid w:val="001E2D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ieherdenking.nl/programma-nationale-herdenking/" TargetMode="External"/><Relationship Id="rId18" Type="http://schemas.openxmlformats.org/officeDocument/2006/relationships/hyperlink" Target="http://www.onzeplek.nl/fileadmin/files/onzeplek/Documenten/20180809Krijgsgevangenenkamp_Changi_door_de_ogen_van_tekenaar_Henk_Brouwer.doc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1.jpeg"/><Relationship Id="rId21" Type="http://schemas.openxmlformats.org/officeDocument/2006/relationships/hyperlink" Target="http://www.onzeplek.nl/fileadmin/files/onzeplek/Documenten/20180812Katjongs.docx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://shop.lecturium.nl/boek/9959/veerkracht" TargetMode="External"/><Relationship Id="rId47" Type="http://schemas.openxmlformats.org/officeDocument/2006/relationships/image" Target="cid:dbd5022e447a50bed5743515e07fafb0@pelita.nl" TargetMode="External"/><Relationship Id="rId50" Type="http://schemas.openxmlformats.org/officeDocument/2006/relationships/image" Target="cid:7923d0e80d8420fd733e7b5b9e1a2eea@pelita.nl" TargetMode="External"/><Relationship Id="rId55" Type="http://schemas.openxmlformats.org/officeDocument/2006/relationships/image" Target="cid:1d7ab3fa7f69be4515b33fa217c3cfab@pelita.nl" TargetMode="External"/><Relationship Id="rId63" Type="http://schemas.openxmlformats.org/officeDocument/2006/relationships/hyperlink" Target="https://www.youtube.com/watch?v=GdoQeMxSNCI" TargetMode="External"/><Relationship Id="rId68" Type="http://schemas.openxmlformats.org/officeDocument/2006/relationships/hyperlink" Target="http://gordelvansmaragd.org/" TargetMode="External"/><Relationship Id="rId76" Type="http://schemas.openxmlformats.org/officeDocument/2006/relationships/hyperlink" Target="https://www.theater.nl/de-indie-monologen-willem-nijholt-thom-hoffman-e-a/" TargetMode="External"/><Relationship Id="rId7" Type="http://schemas.openxmlformats.org/officeDocument/2006/relationships/image" Target="cid:743d009dc9e1539023565e1a83aa7b8a@pelita.nl" TargetMode="External"/><Relationship Id="rId71" Type="http://schemas.openxmlformats.org/officeDocument/2006/relationships/hyperlink" Target="https://wavemaker.venduehuis.com/auction?auction=13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s://www.nporadio1.nl/ovt/onderwerpen/461975-het-spoor-terug-in-het-zicht-van-de-haven" TargetMode="External"/><Relationship Id="rId11" Type="http://schemas.openxmlformats.org/officeDocument/2006/relationships/image" Target="cid:3efdf87f931804ea2d140138f88d4495@pelita.nl" TargetMode="External"/><Relationship Id="rId24" Type="http://schemas.openxmlformats.org/officeDocument/2006/relationships/hyperlink" Target="https://www.kijkbijons.nl/in-augustus-staat-nederlands-indi%c3%ab-centraal/content/item?978800" TargetMode="External"/><Relationship Id="rId32" Type="http://schemas.openxmlformats.org/officeDocument/2006/relationships/hyperlink" Target="https://www.oba.nl/agenda.214714.html" TargetMode="External"/><Relationship Id="rId37" Type="http://schemas.openxmlformats.org/officeDocument/2006/relationships/hyperlink" Target="http://www.ericaburer.nl/" TargetMode="External"/><Relationship Id="rId40" Type="http://schemas.openxmlformats.org/officeDocument/2006/relationships/image" Target="cid:8fb46897997eadbcda4d69c6ff0195ff@pelita.nl" TargetMode="External"/><Relationship Id="rId45" Type="http://schemas.openxmlformats.org/officeDocument/2006/relationships/hyperlink" Target="http://www.onzeplek.nl/fileadmin/files/onzeplek/Documenten/20180812Kampilireunie.docx" TargetMode="External"/><Relationship Id="rId53" Type="http://schemas.openxmlformats.org/officeDocument/2006/relationships/hyperlink" Target="http://pelita.nl/ontmoetingen/spreekuren.html" TargetMode="External"/><Relationship Id="rId58" Type="http://schemas.openxmlformats.org/officeDocument/2006/relationships/image" Target="cid:d5c9ec35764f66a139281d6b7300220b@pelita.nl" TargetMode="External"/><Relationship Id="rId66" Type="http://schemas.openxmlformats.org/officeDocument/2006/relationships/image" Target="cid:1ace761f356e1f1e6b4575b41ea15cbf@pelita.nl" TargetMode="External"/><Relationship Id="rId74" Type="http://schemas.openxmlformats.org/officeDocument/2006/relationships/image" Target="cid:6100d466cb431aeaa1996e309888e60e@pelita.nl" TargetMode="External"/><Relationship Id="rId79" Type="http://schemas.openxmlformats.org/officeDocument/2006/relationships/fontTable" Target="fontTable.xml"/><Relationship Id="rId5" Type="http://schemas.openxmlformats.org/officeDocument/2006/relationships/image" Target="cid:3d268c71961107a434bee0f6eb803bc5@pelita.nl" TargetMode="External"/><Relationship Id="rId61" Type="http://schemas.openxmlformats.org/officeDocument/2006/relationships/image" Target="cid:24b5d3eb9c47a81be0423b6cb3626ee5@pelita.n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31" Type="http://schemas.openxmlformats.org/officeDocument/2006/relationships/image" Target="cid:99bddbf69b4c9d8fe27b4f1316420bf3@pelita.nl" TargetMode="External"/><Relationship Id="rId44" Type="http://schemas.openxmlformats.org/officeDocument/2006/relationships/hyperlink" Target="http://www.onzeplek.nl/fileadmin/files/onzeplek/Documenten/20180812Persbericht_IndoFILMcafe_9_september_Rubber.doc" TargetMode="External"/><Relationship Id="rId52" Type="http://schemas.openxmlformats.org/officeDocument/2006/relationships/hyperlink" Target="https://www.defensie.nl/onderwerpen/tijdlijn-militaire-geschiedenis/1945-1949-van-nederlands-indie-naar-indonesie" TargetMode="External"/><Relationship Id="rId60" Type="http://schemas.openxmlformats.org/officeDocument/2006/relationships/image" Target="media/image16.jpeg"/><Relationship Id="rId65" Type="http://schemas.openxmlformats.org/officeDocument/2006/relationships/image" Target="media/image17.jpeg"/><Relationship Id="rId73" Type="http://schemas.openxmlformats.org/officeDocument/2006/relationships/image" Target="media/image19.jpeg"/><Relationship Id="rId78" Type="http://schemas.openxmlformats.org/officeDocument/2006/relationships/hyperlink" Target="mailto:info@pelita.nl?subject=afmelden_nieuwsbrief" TargetMode="External"/><Relationship Id="rId4" Type="http://schemas.openxmlformats.org/officeDocument/2006/relationships/image" Target="media/image1.gif"/><Relationship Id="rId9" Type="http://schemas.openxmlformats.org/officeDocument/2006/relationships/image" Target="cid:0c7c667b247a15ca6806ce3b52d8c029@pelita.nl" TargetMode="External"/><Relationship Id="rId14" Type="http://schemas.openxmlformats.org/officeDocument/2006/relationships/hyperlink" Target="http://pelita.nl/home.html" TargetMode="External"/><Relationship Id="rId22" Type="http://schemas.openxmlformats.org/officeDocument/2006/relationships/image" Target="media/image7.png"/><Relationship Id="rId27" Type="http://schemas.openxmlformats.org/officeDocument/2006/relationships/image" Target="cid:233e10e5fcca93bc6be35cc38a26fe55@pelita.nl" TargetMode="External"/><Relationship Id="rId30" Type="http://schemas.openxmlformats.org/officeDocument/2006/relationships/image" Target="media/image9.gif"/><Relationship Id="rId35" Type="http://schemas.openxmlformats.org/officeDocument/2006/relationships/image" Target="cid:97605822afa3adce0915d0c7c977da0d@pelita.nl" TargetMode="External"/><Relationship Id="rId43" Type="http://schemas.openxmlformats.org/officeDocument/2006/relationships/hyperlink" Target="https://www.indofilmcafe.nl/html/films/Rubber.html" TargetMode="External"/><Relationship Id="rId48" Type="http://schemas.openxmlformats.org/officeDocument/2006/relationships/hyperlink" Target="http://pelita.nl/ontmoetingen/agenda-eettafels.html" TargetMode="External"/><Relationship Id="rId56" Type="http://schemas.openxmlformats.org/officeDocument/2006/relationships/hyperlink" Target="http://www.onzeplek.nl/fileadmin/files/onzeplek/Documenten/20180812_Oproep_Wieteke.docx" TargetMode="External"/><Relationship Id="rId64" Type="http://schemas.openxmlformats.org/officeDocument/2006/relationships/hyperlink" Target="https://gallery.mailchimp.com/9605f1b13839c61723bf82182/files/817f009f-c038-4673-92a7-0ed131c81d9f/20180808Uitnodigingsbrief.Bevrijdingsdebat_Vrijheidsdialoog.6augustus2018.HNY.Reminder.pdf" TargetMode="External"/><Relationship Id="rId69" Type="http://schemas.openxmlformats.org/officeDocument/2006/relationships/image" Target="media/image18.jpeg"/><Relationship Id="rId77" Type="http://schemas.openxmlformats.org/officeDocument/2006/relationships/hyperlink" Target="http://www.onzeplek.nl/aanmelden-nieuwsbrief.html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://pelita.nl/ontmoetingen/agenda-masoek-sadjas.html" TargetMode="External"/><Relationship Id="rId72" Type="http://schemas.openxmlformats.org/officeDocument/2006/relationships/hyperlink" Target="https://wavemaker.venduehuis.com/auction_lot/213468-rudolf-bonnet-1895-197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indieherdenking.nl/" TargetMode="External"/><Relationship Id="rId17" Type="http://schemas.openxmlformats.org/officeDocument/2006/relationships/image" Target="cid:1828a3d3c9bb494c36bcae09744785e6@pelita.nl" TargetMode="External"/><Relationship Id="rId25" Type="http://schemas.openxmlformats.org/officeDocument/2006/relationships/hyperlink" Target="https://www.kijkbijons.nl/programmas" TargetMode="External"/><Relationship Id="rId33" Type="http://schemas.openxmlformats.org/officeDocument/2006/relationships/hyperlink" Target="http://www.onzeplek.nl/fileadmin/files/onzeplek/Afbeeldingen/20180812ENAendeVISSEN.pdf" TargetMode="External"/><Relationship Id="rId38" Type="http://schemas.openxmlformats.org/officeDocument/2006/relationships/hyperlink" Target="http://www.onzeplek.nl/fileadmin/files/onzeplek/Documenten/20180725Naoorlogse_programma_2018-09-08_1_.pdf" TargetMode="External"/><Relationship Id="rId46" Type="http://schemas.openxmlformats.org/officeDocument/2006/relationships/image" Target="media/image12.png"/><Relationship Id="rId59" Type="http://schemas.openxmlformats.org/officeDocument/2006/relationships/hyperlink" Target="http://www.onzeplek.nl/fileadmin/files/onzeplek/Documenten/20180812LEZINGEN_SIMONE_BERGER.doc" TargetMode="External"/><Relationship Id="rId67" Type="http://schemas.openxmlformats.org/officeDocument/2006/relationships/hyperlink" Target="https://eenvandaag.avrotros.nl/item/yvonne-keuls-ik-heb-de-straat-een-stem-gegeven/" TargetMode="External"/><Relationship Id="rId20" Type="http://schemas.openxmlformats.org/officeDocument/2006/relationships/image" Target="cid:bf632e1350cf4cb53a8ec8edffbb8efb@pelita.nl" TargetMode="External"/><Relationship Id="rId41" Type="http://schemas.openxmlformats.org/officeDocument/2006/relationships/hyperlink" Target="http://www.onzeplek.nl/fileadmin/files/onzeplek/Afbeeldingen/20180812Eugenie_in_de_keuken_affiche.jpg" TargetMode="External"/><Relationship Id="rId54" Type="http://schemas.openxmlformats.org/officeDocument/2006/relationships/image" Target="media/image14.jpeg"/><Relationship Id="rId62" Type="http://schemas.openxmlformats.org/officeDocument/2006/relationships/hyperlink" Target="http://www.onzeplek.nl/fileadmin/files/onzeplek/Documenten/20180808WIM_IS_WEG.doc" TargetMode="External"/><Relationship Id="rId70" Type="http://schemas.openxmlformats.org/officeDocument/2006/relationships/image" Target="cid:01e2d1dc3a4fb529834730b6f083091c@pelita.nl" TargetMode="External"/><Relationship Id="rId75" Type="http://schemas.openxmlformats.org/officeDocument/2006/relationships/hyperlink" Target="http://www.thejakartapost.com/life/2018/08/03/indos-pioneers-of-dutch-pop-music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://www.indischherinneringscentrum.nl/agenda/nationale-indieherdenking-2018-i-de-geest-overwint" TargetMode="External"/><Relationship Id="rId23" Type="http://schemas.openxmlformats.org/officeDocument/2006/relationships/image" Target="cid:2b3d531073edd81d9ea88163708d8316@pelita.nl" TargetMode="External"/><Relationship Id="rId28" Type="http://schemas.openxmlformats.org/officeDocument/2006/relationships/hyperlink" Target="https://anne-ruthwertheim.com/blog/mijn-boek-de-gans-eet-het-brood-van-de-eenden-op-mijn-kindertijd-in-een-jappenkamp-op-java-uitgekomen-in-japan/" TargetMode="External"/><Relationship Id="rId36" Type="http://schemas.openxmlformats.org/officeDocument/2006/relationships/hyperlink" Target="https://www.hetscheepvaartmuseum.nl/doen/tentoonstellingen/ms-oranje-koers-gewijzigd" TargetMode="External"/><Relationship Id="rId49" Type="http://schemas.openxmlformats.org/officeDocument/2006/relationships/image" Target="media/image13.jpeg"/><Relationship Id="rId57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Bouman</dc:creator>
  <cp:keywords/>
  <dc:description/>
  <cp:lastModifiedBy>Peter Bouman</cp:lastModifiedBy>
  <cp:revision>1</cp:revision>
  <dcterms:created xsi:type="dcterms:W3CDTF">2018-11-21T11:17:00Z</dcterms:created>
  <dcterms:modified xsi:type="dcterms:W3CDTF">2018-11-21T11:19:00Z</dcterms:modified>
</cp:coreProperties>
</file>